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67C3D" w14:textId="52CB7633" w:rsidR="00D47FFA" w:rsidRPr="00E7301F" w:rsidRDefault="004723E7" w:rsidP="004723E7">
      <w:pPr>
        <w:spacing w:line="360" w:lineRule="auto"/>
        <w:jc w:val="center"/>
        <w:rPr>
          <w:rFonts w:ascii="Times New Roman" w:hAnsi="Times New Roman" w:cs="Times New Roman"/>
          <w:b/>
          <w:bCs/>
          <w:sz w:val="24"/>
          <w:szCs w:val="24"/>
        </w:rPr>
      </w:pPr>
      <w:bookmarkStart w:id="0" w:name="_GoBack"/>
      <w:bookmarkEnd w:id="0"/>
      <w:r w:rsidRPr="00E7301F">
        <w:rPr>
          <w:rFonts w:ascii="Times New Roman" w:hAnsi="Times New Roman" w:cs="Times New Roman"/>
          <w:b/>
          <w:bCs/>
          <w:sz w:val="24"/>
          <w:szCs w:val="24"/>
        </w:rPr>
        <w:t>Sustainability at Albion College</w:t>
      </w:r>
    </w:p>
    <w:p w14:paraId="664E6260" w14:textId="2EBC5339" w:rsidR="00D47FFA" w:rsidRPr="00E7301F" w:rsidRDefault="004723E7" w:rsidP="004723E7">
      <w:pPr>
        <w:spacing w:line="360" w:lineRule="auto"/>
        <w:jc w:val="center"/>
        <w:rPr>
          <w:rFonts w:ascii="Times New Roman" w:hAnsi="Times New Roman" w:cs="Times New Roman"/>
          <w:b/>
          <w:bCs/>
          <w:sz w:val="24"/>
          <w:szCs w:val="24"/>
        </w:rPr>
      </w:pPr>
      <w:r w:rsidRPr="00E7301F">
        <w:rPr>
          <w:rFonts w:ascii="Times New Roman" w:hAnsi="Times New Roman" w:cs="Times New Roman"/>
          <w:b/>
          <w:bCs/>
          <w:sz w:val="24"/>
          <w:szCs w:val="24"/>
        </w:rPr>
        <w:t>Greenhouse gas inventory and a cost-effective renewable energy model</w:t>
      </w:r>
    </w:p>
    <w:p w14:paraId="6DCE8347" w14:textId="64DC730D" w:rsidR="0060300E" w:rsidRPr="00E7301F" w:rsidRDefault="00365C29" w:rsidP="00F73ED1">
      <w:pPr>
        <w:spacing w:line="360" w:lineRule="auto"/>
        <w:rPr>
          <w:rFonts w:ascii="Times New Roman" w:hAnsi="Times New Roman" w:cs="Times New Roman"/>
          <w:b/>
          <w:bCs/>
          <w:sz w:val="24"/>
          <w:szCs w:val="24"/>
        </w:rPr>
      </w:pPr>
      <w:r w:rsidRPr="00E7301F">
        <w:rPr>
          <w:rFonts w:ascii="Times New Roman" w:hAnsi="Times New Roman" w:cs="Times New Roman"/>
          <w:b/>
          <w:bCs/>
          <w:sz w:val="24"/>
          <w:szCs w:val="24"/>
        </w:rPr>
        <w:t>Introduction</w:t>
      </w:r>
    </w:p>
    <w:p w14:paraId="78369E0C" w14:textId="10D3FAF8" w:rsidR="00D44930" w:rsidRPr="00E7301F" w:rsidRDefault="00E7301F" w:rsidP="00F73ED1">
      <w:pPr>
        <w:spacing w:line="360" w:lineRule="auto"/>
        <w:rPr>
          <w:rFonts w:ascii="Times New Roman" w:hAnsi="Times New Roman" w:cs="Times New Roman"/>
          <w:sz w:val="24"/>
          <w:szCs w:val="24"/>
        </w:rPr>
      </w:pPr>
      <w:r w:rsidRPr="00E7301F">
        <w:rPr>
          <w:rFonts w:ascii="Times New Roman" w:hAnsi="Times New Roman" w:cs="Times New Roman"/>
          <w:sz w:val="24"/>
          <w:szCs w:val="24"/>
        </w:rPr>
        <w:t>Global greenhouse gas (GHG) emissions have significantly increased since the 1900s. In 2014, United States contributed to 15% of the total global carbon dioxide (CO2) emissions from fossil fuels [1]. With emission levels at its highest, there is an immediate call to reduce global emissions to net zero. Academic institutions particularly are in a well-placed situation to take on a leadership role in fighting climate change due to their unique role in educating future generations of leaders. This responsibility extends to the institution’s own GHG emission reductions, energy and water conservation, and other sustainability initiatives.</w:t>
      </w:r>
    </w:p>
    <w:p w14:paraId="2F4FAD8C" w14:textId="5457F484" w:rsidR="00E7301F" w:rsidRPr="00E7301F" w:rsidRDefault="00183E16" w:rsidP="00F73ED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first step towards taking action, is measuring our impact. This can be done via a GHG inventory. </w:t>
      </w:r>
      <w:r w:rsidR="00E7301F" w:rsidRPr="00E7301F">
        <w:rPr>
          <w:rFonts w:ascii="Times New Roman" w:hAnsi="Times New Roman" w:cs="Times New Roman"/>
          <w:sz w:val="24"/>
          <w:szCs w:val="24"/>
        </w:rPr>
        <w:t>A GHG inventory is a widely accepted tool used to track and report emissions of the six GHG covered under the Kyoto Protocol: carbon dioxide (CO2), methane (CH4), nitrous oxide (N2O), hydrofluorocarbons (HFCs), chlorofluorocarbons (CFCs) and sulphur hexafluoride (SF6) [</w:t>
      </w:r>
      <w:r>
        <w:rPr>
          <w:rFonts w:ascii="Times New Roman" w:hAnsi="Times New Roman" w:cs="Times New Roman"/>
          <w:sz w:val="24"/>
          <w:szCs w:val="24"/>
        </w:rPr>
        <w:t>2</w:t>
      </w:r>
      <w:r w:rsidR="00E7301F" w:rsidRPr="00E7301F">
        <w:rPr>
          <w:rFonts w:ascii="Times New Roman" w:hAnsi="Times New Roman" w:cs="Times New Roman"/>
          <w:sz w:val="24"/>
          <w:szCs w:val="24"/>
        </w:rPr>
        <w:t xml:space="preserve">]. A GHG inventory acts as a tool to help policy makers develop strategies and policies for emission reductions and to track the progress of those policies. The inventory will also promote actions based on data recorded following the results. </w:t>
      </w:r>
    </w:p>
    <w:p w14:paraId="42851DD7" w14:textId="7ADB13A8" w:rsidR="004723E7" w:rsidRPr="00E7301F" w:rsidRDefault="00E7301F" w:rsidP="00F73ED1">
      <w:pPr>
        <w:spacing w:line="360" w:lineRule="auto"/>
        <w:rPr>
          <w:rFonts w:ascii="Times New Roman" w:hAnsi="Times New Roman" w:cs="Times New Roman"/>
          <w:b/>
          <w:bCs/>
          <w:sz w:val="24"/>
          <w:szCs w:val="24"/>
        </w:rPr>
      </w:pPr>
      <w:r w:rsidRPr="00E7301F">
        <w:rPr>
          <w:rFonts w:ascii="Times New Roman" w:hAnsi="Times New Roman" w:cs="Times New Roman"/>
          <w:sz w:val="24"/>
          <w:szCs w:val="24"/>
        </w:rPr>
        <w:t>Electricity</w:t>
      </w:r>
      <w:r w:rsidR="00183E16">
        <w:rPr>
          <w:rFonts w:ascii="Times New Roman" w:hAnsi="Times New Roman" w:cs="Times New Roman"/>
          <w:sz w:val="24"/>
          <w:szCs w:val="24"/>
        </w:rPr>
        <w:t xml:space="preserve"> in particular</w:t>
      </w:r>
      <w:r w:rsidRPr="00E7301F">
        <w:rPr>
          <w:rFonts w:ascii="Times New Roman" w:hAnsi="Times New Roman" w:cs="Times New Roman"/>
          <w:sz w:val="24"/>
          <w:szCs w:val="24"/>
        </w:rPr>
        <w:t xml:space="preserve"> is one of the GHG sources and accounts for 27% of total GHG emitted by the United States [</w:t>
      </w:r>
      <w:r w:rsidR="00183E16">
        <w:rPr>
          <w:rFonts w:ascii="Times New Roman" w:hAnsi="Times New Roman" w:cs="Times New Roman"/>
          <w:sz w:val="24"/>
          <w:szCs w:val="24"/>
        </w:rPr>
        <w:t>1</w:t>
      </w:r>
      <w:r w:rsidRPr="00E7301F">
        <w:rPr>
          <w:rFonts w:ascii="Times New Roman" w:hAnsi="Times New Roman" w:cs="Times New Roman"/>
          <w:sz w:val="24"/>
          <w:szCs w:val="24"/>
        </w:rPr>
        <w:t xml:space="preserve">]. If Albion College </w:t>
      </w:r>
      <w:r>
        <w:rPr>
          <w:rFonts w:ascii="Times New Roman" w:hAnsi="Times New Roman" w:cs="Times New Roman"/>
          <w:sz w:val="24"/>
          <w:szCs w:val="24"/>
        </w:rPr>
        <w:t>wants</w:t>
      </w:r>
      <w:r w:rsidRPr="00E7301F">
        <w:rPr>
          <w:rFonts w:ascii="Times New Roman" w:hAnsi="Times New Roman" w:cs="Times New Roman"/>
          <w:sz w:val="24"/>
          <w:szCs w:val="24"/>
        </w:rPr>
        <w:t xml:space="preserve"> become carbon neutral, we have to invest in renewable energy. We can either buy renewable energy certificates (RECs), set up a power purchase agreement or have on-campus renewable energy production. </w:t>
      </w:r>
      <w:r>
        <w:rPr>
          <w:rFonts w:ascii="Times New Roman" w:hAnsi="Times New Roman" w:cs="Times New Roman"/>
          <w:sz w:val="24"/>
          <w:szCs w:val="24"/>
        </w:rPr>
        <w:t>This summer I planned to create a comprehensive greenhouse gas inventory and also set up a cost-effective renewable energy model for the College. I had further planned on making recommendations to the College based on my findings.</w:t>
      </w:r>
    </w:p>
    <w:p w14:paraId="34A4BD09" w14:textId="6D057411" w:rsidR="00365C29" w:rsidRPr="00E7301F" w:rsidRDefault="00365C29" w:rsidP="00F73ED1">
      <w:pPr>
        <w:spacing w:line="360" w:lineRule="auto"/>
        <w:rPr>
          <w:rFonts w:ascii="Times New Roman" w:hAnsi="Times New Roman" w:cs="Times New Roman"/>
          <w:b/>
          <w:bCs/>
          <w:sz w:val="24"/>
          <w:szCs w:val="24"/>
        </w:rPr>
      </w:pPr>
      <w:r w:rsidRPr="00E7301F">
        <w:rPr>
          <w:rFonts w:ascii="Times New Roman" w:hAnsi="Times New Roman" w:cs="Times New Roman"/>
          <w:b/>
          <w:bCs/>
          <w:sz w:val="24"/>
          <w:szCs w:val="24"/>
        </w:rPr>
        <w:t>Results/Summary</w:t>
      </w:r>
    </w:p>
    <w:p w14:paraId="73603E50" w14:textId="0D6C933E" w:rsidR="004723E7" w:rsidRDefault="000B2B1F" w:rsidP="006A4826">
      <w:pPr>
        <w:spacing w:line="360" w:lineRule="auto"/>
        <w:ind w:firstLine="720"/>
        <w:rPr>
          <w:rFonts w:ascii="Times New Roman" w:hAnsi="Times New Roman" w:cs="Times New Roman"/>
          <w:sz w:val="24"/>
          <w:szCs w:val="24"/>
        </w:rPr>
      </w:pPr>
      <w:r w:rsidRPr="00E7301F">
        <w:rPr>
          <w:rFonts w:ascii="Times New Roman" w:hAnsi="Times New Roman" w:cs="Times New Roman"/>
          <w:sz w:val="24"/>
          <w:szCs w:val="24"/>
        </w:rPr>
        <w:t xml:space="preserve">We created a </w:t>
      </w:r>
      <w:r w:rsidR="000212CD" w:rsidRPr="00E7301F">
        <w:rPr>
          <w:rFonts w:ascii="Times New Roman" w:hAnsi="Times New Roman" w:cs="Times New Roman"/>
          <w:sz w:val="24"/>
          <w:szCs w:val="24"/>
        </w:rPr>
        <w:t xml:space="preserve">simple </w:t>
      </w:r>
      <w:r w:rsidRPr="00E7301F">
        <w:rPr>
          <w:rFonts w:ascii="Times New Roman" w:hAnsi="Times New Roman" w:cs="Times New Roman"/>
          <w:sz w:val="24"/>
          <w:szCs w:val="24"/>
        </w:rPr>
        <w:t>model</w:t>
      </w:r>
      <w:r w:rsidR="000212CD" w:rsidRPr="00E7301F">
        <w:rPr>
          <w:rFonts w:ascii="Times New Roman" w:hAnsi="Times New Roman" w:cs="Times New Roman"/>
          <w:sz w:val="24"/>
          <w:szCs w:val="24"/>
        </w:rPr>
        <w:t xml:space="preserve"> that calculated a cost-effective solution to transition towards renewable energy for Albion College</w:t>
      </w:r>
      <w:r w:rsidRPr="00E7301F">
        <w:rPr>
          <w:rFonts w:ascii="Times New Roman" w:hAnsi="Times New Roman" w:cs="Times New Roman"/>
          <w:sz w:val="24"/>
          <w:szCs w:val="24"/>
        </w:rPr>
        <w:t xml:space="preserve">. </w:t>
      </w:r>
      <w:r w:rsidR="000212CD" w:rsidRPr="00E7301F">
        <w:rPr>
          <w:rFonts w:ascii="Times New Roman" w:hAnsi="Times New Roman" w:cs="Times New Roman"/>
          <w:sz w:val="24"/>
          <w:szCs w:val="24"/>
        </w:rPr>
        <w:t xml:space="preserve">Using linear integer programming we found that if </w:t>
      </w:r>
      <w:r w:rsidR="00183E16">
        <w:rPr>
          <w:rFonts w:ascii="Times New Roman" w:hAnsi="Times New Roman" w:cs="Times New Roman"/>
          <w:sz w:val="24"/>
          <w:szCs w:val="24"/>
        </w:rPr>
        <w:t>the</w:t>
      </w:r>
      <w:r w:rsidR="000212CD" w:rsidRPr="00E7301F">
        <w:rPr>
          <w:rFonts w:ascii="Times New Roman" w:hAnsi="Times New Roman" w:cs="Times New Roman"/>
          <w:sz w:val="24"/>
          <w:szCs w:val="24"/>
        </w:rPr>
        <w:t xml:space="preserve"> College </w:t>
      </w:r>
      <w:r w:rsidRPr="00E7301F">
        <w:rPr>
          <w:rFonts w:ascii="Times New Roman" w:hAnsi="Times New Roman" w:cs="Times New Roman"/>
          <w:sz w:val="24"/>
          <w:szCs w:val="24"/>
        </w:rPr>
        <w:t xml:space="preserve">were to have </w:t>
      </w:r>
      <w:r w:rsidR="006A4826" w:rsidRPr="00E7301F">
        <w:rPr>
          <w:rFonts w:ascii="Times New Roman" w:hAnsi="Times New Roman" w:cs="Times New Roman"/>
          <w:sz w:val="24"/>
          <w:szCs w:val="24"/>
        </w:rPr>
        <w:t>25</w:t>
      </w:r>
      <w:r w:rsidRPr="00E7301F">
        <w:rPr>
          <w:rFonts w:ascii="Times New Roman" w:hAnsi="Times New Roman" w:cs="Times New Roman"/>
          <w:sz w:val="24"/>
          <w:szCs w:val="24"/>
        </w:rPr>
        <w:t>% of our electricity from renewable sources</w:t>
      </w:r>
      <w:r w:rsidR="000212CD" w:rsidRPr="00E7301F">
        <w:rPr>
          <w:rFonts w:ascii="Times New Roman" w:hAnsi="Times New Roman" w:cs="Times New Roman"/>
          <w:sz w:val="24"/>
          <w:szCs w:val="24"/>
        </w:rPr>
        <w:t>,</w:t>
      </w:r>
      <w:r w:rsidRPr="00E7301F">
        <w:rPr>
          <w:rFonts w:ascii="Times New Roman" w:hAnsi="Times New Roman" w:cs="Times New Roman"/>
          <w:sz w:val="24"/>
          <w:szCs w:val="24"/>
        </w:rPr>
        <w:t xml:space="preserve"> then the net present costs </w:t>
      </w:r>
      <w:r w:rsidR="000212CD" w:rsidRPr="00E7301F">
        <w:rPr>
          <w:rFonts w:ascii="Times New Roman" w:hAnsi="Times New Roman" w:cs="Times New Roman"/>
          <w:sz w:val="24"/>
          <w:szCs w:val="24"/>
        </w:rPr>
        <w:lastRenderedPageBreak/>
        <w:t xml:space="preserve">for </w:t>
      </w:r>
      <w:r w:rsidR="00712157" w:rsidRPr="00E7301F">
        <w:rPr>
          <w:rFonts w:ascii="Times New Roman" w:hAnsi="Times New Roman" w:cs="Times New Roman"/>
          <w:sz w:val="24"/>
          <w:szCs w:val="24"/>
        </w:rPr>
        <w:t xml:space="preserve">the next </w:t>
      </w:r>
      <w:r w:rsidR="000212CD" w:rsidRPr="00E7301F">
        <w:rPr>
          <w:rFonts w:ascii="Times New Roman" w:hAnsi="Times New Roman" w:cs="Times New Roman"/>
          <w:sz w:val="24"/>
          <w:szCs w:val="24"/>
        </w:rPr>
        <w:t xml:space="preserve">20 years </w:t>
      </w:r>
      <w:r w:rsidRPr="00E7301F">
        <w:rPr>
          <w:rFonts w:ascii="Times New Roman" w:hAnsi="Times New Roman" w:cs="Times New Roman"/>
          <w:sz w:val="24"/>
          <w:szCs w:val="24"/>
        </w:rPr>
        <w:t xml:space="preserve">would be </w:t>
      </w:r>
      <w:r w:rsidR="000212CD" w:rsidRPr="00E7301F">
        <w:rPr>
          <w:rFonts w:ascii="Times New Roman" w:hAnsi="Times New Roman" w:cs="Times New Roman"/>
          <w:sz w:val="24"/>
          <w:szCs w:val="24"/>
        </w:rPr>
        <w:t>3,292,190</w:t>
      </w:r>
      <w:r w:rsidRPr="00E7301F">
        <w:rPr>
          <w:rFonts w:ascii="Times New Roman" w:hAnsi="Times New Roman" w:cs="Times New Roman"/>
          <w:sz w:val="24"/>
          <w:szCs w:val="24"/>
        </w:rPr>
        <w:t xml:space="preserve">$. </w:t>
      </w:r>
      <w:r w:rsidR="000212CD" w:rsidRPr="00E7301F">
        <w:rPr>
          <w:rFonts w:ascii="Times New Roman" w:hAnsi="Times New Roman" w:cs="Times New Roman"/>
          <w:sz w:val="24"/>
          <w:szCs w:val="24"/>
        </w:rPr>
        <w:t xml:space="preserve">For this, </w:t>
      </w:r>
      <w:r w:rsidRPr="00E7301F">
        <w:rPr>
          <w:rFonts w:ascii="Times New Roman" w:hAnsi="Times New Roman" w:cs="Times New Roman"/>
          <w:sz w:val="24"/>
          <w:szCs w:val="24"/>
        </w:rPr>
        <w:t xml:space="preserve">we would need </w:t>
      </w:r>
      <w:r w:rsidR="000212CD" w:rsidRPr="00E7301F">
        <w:rPr>
          <w:rFonts w:ascii="Times New Roman" w:hAnsi="Times New Roman" w:cs="Times New Roman"/>
          <w:sz w:val="24"/>
          <w:szCs w:val="24"/>
        </w:rPr>
        <w:t>fifteen</w:t>
      </w:r>
      <w:r w:rsidRPr="00E7301F">
        <w:rPr>
          <w:rFonts w:ascii="Times New Roman" w:hAnsi="Times New Roman" w:cs="Times New Roman"/>
          <w:sz w:val="24"/>
          <w:szCs w:val="24"/>
        </w:rPr>
        <w:t xml:space="preserve"> </w:t>
      </w:r>
      <w:r w:rsidR="000212CD" w:rsidRPr="00E7301F">
        <w:rPr>
          <w:rFonts w:ascii="Times New Roman" w:hAnsi="Times New Roman" w:cs="Times New Roman"/>
          <w:sz w:val="24"/>
          <w:szCs w:val="24"/>
        </w:rPr>
        <w:t xml:space="preserve">50kW photovoltaic </w:t>
      </w:r>
      <w:r w:rsidR="006A4826" w:rsidRPr="00E7301F">
        <w:rPr>
          <w:rFonts w:ascii="Times New Roman" w:hAnsi="Times New Roman" w:cs="Times New Roman"/>
          <w:sz w:val="24"/>
          <w:szCs w:val="24"/>
        </w:rPr>
        <w:t xml:space="preserve">(PV) </w:t>
      </w:r>
      <w:r w:rsidR="000212CD" w:rsidRPr="00E7301F">
        <w:rPr>
          <w:rFonts w:ascii="Times New Roman" w:hAnsi="Times New Roman" w:cs="Times New Roman"/>
          <w:sz w:val="24"/>
          <w:szCs w:val="24"/>
        </w:rPr>
        <w:t xml:space="preserve">system </w:t>
      </w:r>
      <w:r w:rsidRPr="00E7301F">
        <w:rPr>
          <w:rFonts w:ascii="Times New Roman" w:hAnsi="Times New Roman" w:cs="Times New Roman"/>
          <w:sz w:val="24"/>
          <w:szCs w:val="24"/>
        </w:rPr>
        <w:t xml:space="preserve">and </w:t>
      </w:r>
      <w:r w:rsidR="000212CD" w:rsidRPr="00E7301F">
        <w:rPr>
          <w:rFonts w:ascii="Times New Roman" w:hAnsi="Times New Roman" w:cs="Times New Roman"/>
          <w:sz w:val="24"/>
          <w:szCs w:val="24"/>
        </w:rPr>
        <w:t>twelve</w:t>
      </w:r>
      <w:r w:rsidRPr="00E7301F">
        <w:rPr>
          <w:rFonts w:ascii="Times New Roman" w:hAnsi="Times New Roman" w:cs="Times New Roman"/>
          <w:sz w:val="24"/>
          <w:szCs w:val="24"/>
        </w:rPr>
        <w:t xml:space="preserve"> </w:t>
      </w:r>
      <w:r w:rsidR="000212CD" w:rsidRPr="00E7301F">
        <w:rPr>
          <w:rFonts w:ascii="Times New Roman" w:hAnsi="Times New Roman" w:cs="Times New Roman"/>
          <w:sz w:val="24"/>
          <w:szCs w:val="24"/>
        </w:rPr>
        <w:t>100kW wind turbines.</w:t>
      </w:r>
      <w:r w:rsidRPr="00E7301F">
        <w:rPr>
          <w:rFonts w:ascii="Times New Roman" w:hAnsi="Times New Roman" w:cs="Times New Roman"/>
          <w:sz w:val="24"/>
          <w:szCs w:val="24"/>
        </w:rPr>
        <w:t xml:space="preserve"> </w:t>
      </w:r>
      <w:r w:rsidR="000212CD" w:rsidRPr="00E7301F">
        <w:rPr>
          <w:rFonts w:ascii="Times New Roman" w:hAnsi="Times New Roman" w:cs="Times New Roman"/>
          <w:sz w:val="24"/>
          <w:szCs w:val="24"/>
        </w:rPr>
        <w:t xml:space="preserve">Since our model is dependent on various parameter values, we assume the following values given </w:t>
      </w:r>
      <w:r w:rsidR="0088107A" w:rsidRPr="00E7301F">
        <w:rPr>
          <w:rFonts w:ascii="Times New Roman" w:hAnsi="Times New Roman" w:cs="Times New Roman"/>
          <w:sz w:val="24"/>
          <w:szCs w:val="24"/>
        </w:rPr>
        <w:t xml:space="preserve">below </w:t>
      </w:r>
      <w:r w:rsidR="000212CD" w:rsidRPr="00E7301F">
        <w:rPr>
          <w:rFonts w:ascii="Times New Roman" w:hAnsi="Times New Roman" w:cs="Times New Roman"/>
          <w:sz w:val="24"/>
          <w:szCs w:val="24"/>
        </w:rPr>
        <w:t xml:space="preserve">in Table 1.1. </w:t>
      </w:r>
      <w:r w:rsidR="0088107A" w:rsidRPr="00E7301F">
        <w:rPr>
          <w:rFonts w:ascii="Times New Roman" w:hAnsi="Times New Roman" w:cs="Times New Roman"/>
          <w:sz w:val="24"/>
          <w:szCs w:val="24"/>
        </w:rPr>
        <w:t>Our results</w:t>
      </w:r>
      <w:r w:rsidR="000212CD" w:rsidRPr="00E7301F">
        <w:rPr>
          <w:rFonts w:ascii="Times New Roman" w:hAnsi="Times New Roman" w:cs="Times New Roman"/>
          <w:sz w:val="24"/>
          <w:szCs w:val="24"/>
        </w:rPr>
        <w:t xml:space="preserve"> can also be seen </w:t>
      </w:r>
      <w:r w:rsidR="0088107A" w:rsidRPr="00E7301F">
        <w:rPr>
          <w:rFonts w:ascii="Times New Roman" w:hAnsi="Times New Roman" w:cs="Times New Roman"/>
          <w:sz w:val="24"/>
          <w:szCs w:val="24"/>
        </w:rPr>
        <w:t xml:space="preserve">visually </w:t>
      </w:r>
      <w:r w:rsidR="000212CD" w:rsidRPr="00E7301F">
        <w:rPr>
          <w:rFonts w:ascii="Times New Roman" w:hAnsi="Times New Roman" w:cs="Times New Roman"/>
          <w:sz w:val="24"/>
          <w:szCs w:val="24"/>
        </w:rPr>
        <w:t>in Figure 1.1</w:t>
      </w:r>
      <w:r w:rsidR="009C361F" w:rsidRPr="00E7301F">
        <w:rPr>
          <w:rFonts w:ascii="Times New Roman" w:hAnsi="Times New Roman" w:cs="Times New Roman"/>
          <w:sz w:val="24"/>
          <w:szCs w:val="24"/>
        </w:rPr>
        <w:t xml:space="preserve">. Here </w:t>
      </w:r>
      <w:r w:rsidR="00D44930" w:rsidRPr="00E7301F">
        <w:rPr>
          <w:rFonts w:ascii="Times New Roman" w:hAnsi="Times New Roman" w:cs="Times New Roman"/>
          <w:sz w:val="24"/>
          <w:szCs w:val="24"/>
        </w:rPr>
        <w:t xml:space="preserve">the gradient of net present costs is shown, with red representing a higher cost, and blue a lower cost. The </w:t>
      </w:r>
      <w:r w:rsidR="006A4826" w:rsidRPr="00E7301F">
        <w:rPr>
          <w:rFonts w:ascii="Times New Roman" w:hAnsi="Times New Roman" w:cs="Times New Roman"/>
          <w:i/>
          <w:iCs/>
          <w:sz w:val="24"/>
          <w:szCs w:val="24"/>
        </w:rPr>
        <w:t>x</w:t>
      </w:r>
      <w:r w:rsidR="006A4826" w:rsidRPr="00E7301F">
        <w:rPr>
          <w:rFonts w:ascii="Times New Roman" w:hAnsi="Times New Roman" w:cs="Times New Roman"/>
          <w:sz w:val="24"/>
          <w:szCs w:val="24"/>
        </w:rPr>
        <w:t xml:space="preserve"> and </w:t>
      </w:r>
      <w:r w:rsidR="006A4826" w:rsidRPr="00E7301F">
        <w:rPr>
          <w:rFonts w:ascii="Times New Roman" w:hAnsi="Times New Roman" w:cs="Times New Roman"/>
          <w:i/>
          <w:iCs/>
          <w:sz w:val="24"/>
          <w:szCs w:val="24"/>
        </w:rPr>
        <w:t xml:space="preserve">y </w:t>
      </w:r>
      <w:r w:rsidR="006A4826" w:rsidRPr="00E7301F">
        <w:rPr>
          <w:rFonts w:ascii="Times New Roman" w:hAnsi="Times New Roman" w:cs="Times New Roman"/>
          <w:sz w:val="24"/>
          <w:szCs w:val="24"/>
        </w:rPr>
        <w:t>axes</w:t>
      </w:r>
      <w:r w:rsidR="0088107A" w:rsidRPr="00E7301F">
        <w:rPr>
          <w:rFonts w:ascii="Times New Roman" w:hAnsi="Times New Roman" w:cs="Times New Roman"/>
          <w:sz w:val="24"/>
          <w:szCs w:val="24"/>
        </w:rPr>
        <w:t xml:space="preserve"> </w:t>
      </w:r>
      <w:r w:rsidR="00D44930" w:rsidRPr="00E7301F">
        <w:rPr>
          <w:rFonts w:ascii="Times New Roman" w:hAnsi="Times New Roman" w:cs="Times New Roman"/>
          <w:sz w:val="24"/>
          <w:szCs w:val="24"/>
        </w:rPr>
        <w:t>represent</w:t>
      </w:r>
      <w:r w:rsidR="006A4826" w:rsidRPr="00E7301F">
        <w:rPr>
          <w:rFonts w:ascii="Times New Roman" w:hAnsi="Times New Roman" w:cs="Times New Roman"/>
          <w:sz w:val="24"/>
          <w:szCs w:val="24"/>
        </w:rPr>
        <w:t xml:space="preserve"> </w:t>
      </w:r>
      <w:r w:rsidR="009C361F" w:rsidRPr="00E7301F">
        <w:rPr>
          <w:rFonts w:ascii="Times New Roman" w:hAnsi="Times New Roman" w:cs="Times New Roman"/>
          <w:sz w:val="24"/>
          <w:szCs w:val="24"/>
        </w:rPr>
        <w:t xml:space="preserve">the </w:t>
      </w:r>
      <w:r w:rsidR="006A4826" w:rsidRPr="00E7301F">
        <w:rPr>
          <w:rFonts w:ascii="Times New Roman" w:hAnsi="Times New Roman" w:cs="Times New Roman"/>
          <w:sz w:val="24"/>
          <w:szCs w:val="24"/>
        </w:rPr>
        <w:t>number of PV panels</w:t>
      </w:r>
      <w:r w:rsidR="0088107A" w:rsidRPr="00E7301F">
        <w:rPr>
          <w:rFonts w:ascii="Times New Roman" w:hAnsi="Times New Roman" w:cs="Times New Roman"/>
          <w:sz w:val="24"/>
          <w:szCs w:val="24"/>
        </w:rPr>
        <w:t xml:space="preserve"> and</w:t>
      </w:r>
      <w:r w:rsidR="006A4826" w:rsidRPr="00E7301F">
        <w:rPr>
          <w:rFonts w:ascii="Times New Roman" w:hAnsi="Times New Roman" w:cs="Times New Roman"/>
          <w:sz w:val="24"/>
          <w:szCs w:val="24"/>
        </w:rPr>
        <w:t xml:space="preserve"> </w:t>
      </w:r>
      <w:r w:rsidR="00D44930" w:rsidRPr="00E7301F">
        <w:rPr>
          <w:rFonts w:ascii="Times New Roman" w:hAnsi="Times New Roman" w:cs="Times New Roman"/>
          <w:sz w:val="24"/>
          <w:szCs w:val="24"/>
        </w:rPr>
        <w:t>wind turbines respectively. Point A shows the optimal solution within our shaded constraint region.</w:t>
      </w:r>
    </w:p>
    <w:p w14:paraId="19597257" w14:textId="3A936CBE" w:rsidR="00183E16" w:rsidRDefault="00085B29" w:rsidP="00085B29">
      <w:pPr>
        <w:spacing w:line="360" w:lineRule="auto"/>
        <w:ind w:firstLine="720"/>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04411A4" wp14:editId="31DE5C9B">
            <wp:extent cx="3206750" cy="3346450"/>
            <wp:effectExtent l="0" t="0" r="0" b="6350"/>
            <wp:docPr id="1" name="Picture 1" descr="A picture containing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7">
                      <a:extLst>
                        <a:ext uri="{28A0092B-C50C-407E-A947-70E740481C1C}">
                          <a14:useLocalDpi xmlns:a14="http://schemas.microsoft.com/office/drawing/2010/main" val="0"/>
                        </a:ext>
                      </a:extLst>
                    </a:blip>
                    <a:stretch>
                      <a:fillRect/>
                    </a:stretch>
                  </pic:blipFill>
                  <pic:spPr>
                    <a:xfrm>
                      <a:off x="0" y="0"/>
                      <a:ext cx="3206750" cy="3346450"/>
                    </a:xfrm>
                    <a:prstGeom prst="rect">
                      <a:avLst/>
                    </a:prstGeom>
                  </pic:spPr>
                </pic:pic>
              </a:graphicData>
            </a:graphic>
          </wp:inline>
        </w:drawing>
      </w:r>
    </w:p>
    <w:p w14:paraId="44BF84F9" w14:textId="354C8D40" w:rsidR="00085B29" w:rsidRPr="00183E16" w:rsidRDefault="00085B29" w:rsidP="00085B29">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Figure 1. Net present costs for renewable energy system under the given shaded constraint region. </w:t>
      </w:r>
    </w:p>
    <w:p w14:paraId="5E840352" w14:textId="5ECD2969" w:rsidR="0088107A" w:rsidRPr="00E7301F" w:rsidRDefault="0088107A" w:rsidP="00F73ED1">
      <w:pPr>
        <w:spacing w:line="360" w:lineRule="auto"/>
        <w:ind w:firstLine="720"/>
        <w:rPr>
          <w:rFonts w:ascii="Times New Roman" w:hAnsi="Times New Roman" w:cs="Times New Roman"/>
          <w:sz w:val="24"/>
          <w:szCs w:val="24"/>
        </w:rPr>
      </w:pPr>
      <w:r w:rsidRPr="00E7301F">
        <w:rPr>
          <w:rFonts w:ascii="Times New Roman" w:hAnsi="Times New Roman" w:cs="Times New Roman"/>
          <w:sz w:val="24"/>
          <w:szCs w:val="24"/>
        </w:rPr>
        <w:t xml:space="preserve">This </w:t>
      </w:r>
      <w:r w:rsidR="00712157" w:rsidRPr="00E7301F">
        <w:rPr>
          <w:rFonts w:ascii="Times New Roman" w:hAnsi="Times New Roman" w:cs="Times New Roman"/>
          <w:sz w:val="24"/>
          <w:szCs w:val="24"/>
        </w:rPr>
        <w:t>model is a great starting point</w:t>
      </w:r>
      <w:r w:rsidRPr="00E7301F">
        <w:rPr>
          <w:rFonts w:ascii="Times New Roman" w:hAnsi="Times New Roman" w:cs="Times New Roman"/>
          <w:sz w:val="24"/>
          <w:szCs w:val="24"/>
        </w:rPr>
        <w:t xml:space="preserve">, but there are multiple avenues for improvement. </w:t>
      </w:r>
      <w:r w:rsidR="009C361F" w:rsidRPr="00E7301F">
        <w:rPr>
          <w:rFonts w:ascii="Times New Roman" w:hAnsi="Times New Roman" w:cs="Times New Roman"/>
          <w:sz w:val="24"/>
          <w:szCs w:val="24"/>
        </w:rPr>
        <w:t xml:space="preserve">Some of my future work will </w:t>
      </w:r>
      <w:r w:rsidR="00F73ED1" w:rsidRPr="00E7301F">
        <w:rPr>
          <w:rFonts w:ascii="Times New Roman" w:hAnsi="Times New Roman" w:cs="Times New Roman"/>
          <w:sz w:val="24"/>
          <w:szCs w:val="24"/>
        </w:rPr>
        <w:t>include</w:t>
      </w:r>
      <w:r w:rsidR="009C361F" w:rsidRPr="00E7301F">
        <w:rPr>
          <w:rFonts w:ascii="Times New Roman" w:hAnsi="Times New Roman" w:cs="Times New Roman"/>
          <w:sz w:val="24"/>
          <w:szCs w:val="24"/>
        </w:rPr>
        <w:t xml:space="preserve"> considering other system costs </w:t>
      </w:r>
      <w:r w:rsidR="00F73ED1" w:rsidRPr="00E7301F">
        <w:rPr>
          <w:rFonts w:ascii="Times New Roman" w:hAnsi="Times New Roman" w:cs="Times New Roman"/>
          <w:sz w:val="24"/>
          <w:szCs w:val="24"/>
        </w:rPr>
        <w:t>such as</w:t>
      </w:r>
      <w:r w:rsidR="009C361F" w:rsidRPr="00E7301F">
        <w:rPr>
          <w:rFonts w:ascii="Times New Roman" w:hAnsi="Times New Roman" w:cs="Times New Roman"/>
          <w:sz w:val="24"/>
          <w:szCs w:val="24"/>
        </w:rPr>
        <w:t xml:space="preserve"> batteries</w:t>
      </w:r>
      <w:r w:rsidR="00712157" w:rsidRPr="00E7301F">
        <w:rPr>
          <w:rFonts w:ascii="Times New Roman" w:hAnsi="Times New Roman" w:cs="Times New Roman"/>
          <w:sz w:val="24"/>
          <w:szCs w:val="24"/>
        </w:rPr>
        <w:t xml:space="preserve"> and </w:t>
      </w:r>
      <w:r w:rsidR="009C361F" w:rsidRPr="00E7301F">
        <w:rPr>
          <w:rFonts w:ascii="Times New Roman" w:hAnsi="Times New Roman" w:cs="Times New Roman"/>
          <w:sz w:val="24"/>
          <w:szCs w:val="24"/>
        </w:rPr>
        <w:t>converters, using more accurate energy equations and</w:t>
      </w:r>
      <w:r w:rsidR="00712157" w:rsidRPr="00E7301F">
        <w:rPr>
          <w:rFonts w:ascii="Times New Roman" w:hAnsi="Times New Roman" w:cs="Times New Roman"/>
          <w:sz w:val="24"/>
          <w:szCs w:val="24"/>
        </w:rPr>
        <w:t>,</w:t>
      </w:r>
      <w:r w:rsidR="009C361F" w:rsidRPr="00E7301F">
        <w:rPr>
          <w:rFonts w:ascii="Times New Roman" w:hAnsi="Times New Roman" w:cs="Times New Roman"/>
          <w:sz w:val="24"/>
          <w:szCs w:val="24"/>
        </w:rPr>
        <w:t xml:space="preserve"> incorporating other financing options such as loans. </w:t>
      </w:r>
      <w:r w:rsidR="00F73ED1" w:rsidRPr="00E7301F">
        <w:rPr>
          <w:rFonts w:ascii="Times New Roman" w:hAnsi="Times New Roman" w:cs="Times New Roman"/>
          <w:sz w:val="24"/>
          <w:szCs w:val="24"/>
        </w:rPr>
        <w:t>True projections also require statistical analysis with error and uncertainty. I hope to further work on this after taking more math classes in the next few semesters.</w:t>
      </w:r>
    </w:p>
    <w:p w14:paraId="6AB08DBE" w14:textId="529C21A3" w:rsidR="00D4607B" w:rsidRPr="00E7301F" w:rsidRDefault="00F73ED1" w:rsidP="00F73ED1">
      <w:pPr>
        <w:spacing w:line="360" w:lineRule="auto"/>
        <w:ind w:firstLine="720"/>
        <w:rPr>
          <w:rFonts w:ascii="Times New Roman" w:hAnsi="Times New Roman" w:cs="Times New Roman"/>
          <w:sz w:val="24"/>
          <w:szCs w:val="24"/>
        </w:rPr>
      </w:pPr>
      <w:r w:rsidRPr="00E7301F">
        <w:rPr>
          <w:rFonts w:ascii="Times New Roman" w:hAnsi="Times New Roman" w:cs="Times New Roman"/>
          <w:sz w:val="24"/>
          <w:szCs w:val="24"/>
        </w:rPr>
        <w:t>We also</w:t>
      </w:r>
      <w:r w:rsidR="00D4607B" w:rsidRPr="00E7301F">
        <w:rPr>
          <w:rFonts w:ascii="Times New Roman" w:hAnsi="Times New Roman" w:cs="Times New Roman"/>
          <w:sz w:val="24"/>
          <w:szCs w:val="24"/>
        </w:rPr>
        <w:t xml:space="preserve"> collected electricity</w:t>
      </w:r>
      <w:r w:rsidRPr="00E7301F">
        <w:rPr>
          <w:rFonts w:ascii="Times New Roman" w:hAnsi="Times New Roman" w:cs="Times New Roman"/>
          <w:sz w:val="24"/>
          <w:szCs w:val="24"/>
        </w:rPr>
        <w:t xml:space="preserve"> consumption, </w:t>
      </w:r>
      <w:r w:rsidR="00D4607B" w:rsidRPr="00E7301F">
        <w:rPr>
          <w:rFonts w:ascii="Times New Roman" w:hAnsi="Times New Roman" w:cs="Times New Roman"/>
          <w:sz w:val="24"/>
          <w:szCs w:val="24"/>
        </w:rPr>
        <w:t>natural gas us</w:t>
      </w:r>
      <w:r w:rsidRPr="00E7301F">
        <w:rPr>
          <w:rFonts w:ascii="Times New Roman" w:hAnsi="Times New Roman" w:cs="Times New Roman"/>
          <w:sz w:val="24"/>
          <w:szCs w:val="24"/>
        </w:rPr>
        <w:t xml:space="preserve">e and population </w:t>
      </w:r>
      <w:r w:rsidR="00D4607B" w:rsidRPr="00E7301F">
        <w:rPr>
          <w:rFonts w:ascii="Times New Roman" w:hAnsi="Times New Roman" w:cs="Times New Roman"/>
          <w:sz w:val="24"/>
          <w:szCs w:val="24"/>
        </w:rPr>
        <w:t xml:space="preserve">data for the </w:t>
      </w:r>
      <w:r w:rsidRPr="00E7301F">
        <w:rPr>
          <w:rFonts w:ascii="Times New Roman" w:hAnsi="Times New Roman" w:cs="Times New Roman"/>
          <w:sz w:val="24"/>
          <w:szCs w:val="24"/>
        </w:rPr>
        <w:t>last three fiscal years</w:t>
      </w:r>
      <w:r w:rsidR="00D4607B" w:rsidRPr="00E7301F">
        <w:rPr>
          <w:rFonts w:ascii="Times New Roman" w:hAnsi="Times New Roman" w:cs="Times New Roman"/>
          <w:sz w:val="24"/>
          <w:szCs w:val="24"/>
        </w:rPr>
        <w:t xml:space="preserve">. </w:t>
      </w:r>
      <w:r w:rsidRPr="00E7301F">
        <w:rPr>
          <w:rFonts w:ascii="Times New Roman" w:hAnsi="Times New Roman" w:cs="Times New Roman"/>
          <w:sz w:val="24"/>
          <w:szCs w:val="24"/>
        </w:rPr>
        <w:t>Due to COVID-19, data collection was more difficult than anticipated and we weren’t able to collect all data needed for a greenhouse gas inventory.</w:t>
      </w:r>
      <w:r w:rsidR="00712157" w:rsidRPr="00E7301F">
        <w:rPr>
          <w:rFonts w:ascii="Times New Roman" w:hAnsi="Times New Roman" w:cs="Times New Roman"/>
          <w:sz w:val="24"/>
          <w:szCs w:val="24"/>
        </w:rPr>
        <w:t xml:space="preserve"> W</w:t>
      </w:r>
      <w:r w:rsidRPr="00E7301F">
        <w:rPr>
          <w:rFonts w:ascii="Times New Roman" w:hAnsi="Times New Roman" w:cs="Times New Roman"/>
          <w:sz w:val="24"/>
          <w:szCs w:val="24"/>
        </w:rPr>
        <w:t xml:space="preserve">hile working with </w:t>
      </w:r>
      <w:r w:rsidRPr="00E7301F">
        <w:rPr>
          <w:rFonts w:ascii="Times New Roman" w:hAnsi="Times New Roman" w:cs="Times New Roman"/>
          <w:sz w:val="24"/>
          <w:szCs w:val="24"/>
        </w:rPr>
        <w:lastRenderedPageBreak/>
        <w:t xml:space="preserve">Facilities, I </w:t>
      </w:r>
      <w:r w:rsidR="00712157" w:rsidRPr="00E7301F">
        <w:rPr>
          <w:rFonts w:ascii="Times New Roman" w:hAnsi="Times New Roman" w:cs="Times New Roman"/>
          <w:sz w:val="24"/>
          <w:szCs w:val="24"/>
        </w:rPr>
        <w:t xml:space="preserve">also </w:t>
      </w:r>
      <w:r w:rsidRPr="00E7301F">
        <w:rPr>
          <w:rFonts w:ascii="Times New Roman" w:hAnsi="Times New Roman" w:cs="Times New Roman"/>
          <w:sz w:val="24"/>
          <w:szCs w:val="24"/>
        </w:rPr>
        <w:t xml:space="preserve">found multiple outdated systems that was </w:t>
      </w:r>
      <w:r w:rsidR="00712157" w:rsidRPr="00E7301F">
        <w:rPr>
          <w:rFonts w:ascii="Times New Roman" w:hAnsi="Times New Roman" w:cs="Times New Roman"/>
          <w:sz w:val="24"/>
          <w:szCs w:val="24"/>
        </w:rPr>
        <w:t>adding to the delay in data collection</w:t>
      </w:r>
      <w:r w:rsidR="00D4607B" w:rsidRPr="00E7301F">
        <w:rPr>
          <w:rFonts w:ascii="Times New Roman" w:hAnsi="Times New Roman" w:cs="Times New Roman"/>
          <w:sz w:val="24"/>
          <w:szCs w:val="24"/>
        </w:rPr>
        <w:t xml:space="preserve">. </w:t>
      </w:r>
      <w:r w:rsidRPr="00E7301F">
        <w:rPr>
          <w:rFonts w:ascii="Times New Roman" w:hAnsi="Times New Roman" w:cs="Times New Roman"/>
          <w:sz w:val="24"/>
          <w:szCs w:val="24"/>
        </w:rPr>
        <w:t>This problem was brought up</w:t>
      </w:r>
      <w:r w:rsidR="0088107A" w:rsidRPr="00E7301F">
        <w:rPr>
          <w:rFonts w:ascii="Times New Roman" w:hAnsi="Times New Roman" w:cs="Times New Roman"/>
          <w:sz w:val="24"/>
          <w:szCs w:val="24"/>
        </w:rPr>
        <w:t>,</w:t>
      </w:r>
      <w:r w:rsidR="00D4607B" w:rsidRPr="00E7301F">
        <w:rPr>
          <w:rFonts w:ascii="Times New Roman" w:hAnsi="Times New Roman" w:cs="Times New Roman"/>
          <w:sz w:val="24"/>
          <w:szCs w:val="24"/>
        </w:rPr>
        <w:t xml:space="preserve"> and we are now working together to create </w:t>
      </w:r>
      <w:r w:rsidRPr="00E7301F">
        <w:rPr>
          <w:rFonts w:ascii="Times New Roman" w:hAnsi="Times New Roman" w:cs="Times New Roman"/>
          <w:sz w:val="24"/>
          <w:szCs w:val="24"/>
        </w:rPr>
        <w:t xml:space="preserve">an electronic system that </w:t>
      </w:r>
      <w:r w:rsidR="00712157" w:rsidRPr="00E7301F">
        <w:rPr>
          <w:rFonts w:ascii="Times New Roman" w:hAnsi="Times New Roman" w:cs="Times New Roman"/>
          <w:sz w:val="24"/>
          <w:szCs w:val="24"/>
        </w:rPr>
        <w:t>will make</w:t>
      </w:r>
      <w:r w:rsidRPr="00E7301F">
        <w:rPr>
          <w:rFonts w:ascii="Times New Roman" w:hAnsi="Times New Roman" w:cs="Times New Roman"/>
          <w:sz w:val="24"/>
          <w:szCs w:val="24"/>
        </w:rPr>
        <w:t xml:space="preserve"> data collection easier and faster in the </w:t>
      </w:r>
      <w:r w:rsidR="00712157" w:rsidRPr="00E7301F">
        <w:rPr>
          <w:rFonts w:ascii="Times New Roman" w:hAnsi="Times New Roman" w:cs="Times New Roman"/>
          <w:sz w:val="24"/>
          <w:szCs w:val="24"/>
        </w:rPr>
        <w:t>future</w:t>
      </w:r>
      <w:r w:rsidR="00D4607B" w:rsidRPr="00E7301F">
        <w:rPr>
          <w:rFonts w:ascii="Times New Roman" w:hAnsi="Times New Roman" w:cs="Times New Roman"/>
          <w:sz w:val="24"/>
          <w:szCs w:val="24"/>
        </w:rPr>
        <w:t xml:space="preserve">. I also created a guide to </w:t>
      </w:r>
      <w:r w:rsidRPr="00E7301F">
        <w:rPr>
          <w:rFonts w:ascii="Times New Roman" w:hAnsi="Times New Roman" w:cs="Times New Roman"/>
          <w:sz w:val="24"/>
          <w:szCs w:val="24"/>
        </w:rPr>
        <w:t>creating</w:t>
      </w:r>
      <w:r w:rsidR="00D4607B" w:rsidRPr="00E7301F">
        <w:rPr>
          <w:rFonts w:ascii="Times New Roman" w:hAnsi="Times New Roman" w:cs="Times New Roman"/>
          <w:sz w:val="24"/>
          <w:szCs w:val="24"/>
        </w:rPr>
        <w:t xml:space="preserve"> an inventory for Albion College</w:t>
      </w:r>
      <w:r w:rsidR="00183E16">
        <w:rPr>
          <w:rFonts w:ascii="Times New Roman" w:hAnsi="Times New Roman" w:cs="Times New Roman"/>
          <w:sz w:val="24"/>
          <w:szCs w:val="24"/>
        </w:rPr>
        <w:t xml:space="preserve">, which will be submitted along with the EOSR. </w:t>
      </w:r>
      <w:r w:rsidR="00D4607B" w:rsidRPr="00E7301F">
        <w:rPr>
          <w:rFonts w:ascii="Times New Roman" w:hAnsi="Times New Roman" w:cs="Times New Roman"/>
          <w:sz w:val="24"/>
          <w:szCs w:val="24"/>
        </w:rPr>
        <w:t>Th</w:t>
      </w:r>
      <w:r w:rsidR="00183E16">
        <w:rPr>
          <w:rFonts w:ascii="Times New Roman" w:hAnsi="Times New Roman" w:cs="Times New Roman"/>
          <w:sz w:val="24"/>
          <w:szCs w:val="24"/>
        </w:rPr>
        <w:t>e</w:t>
      </w:r>
      <w:r w:rsidR="00D4607B" w:rsidRPr="00E7301F">
        <w:rPr>
          <w:rFonts w:ascii="Times New Roman" w:hAnsi="Times New Roman" w:cs="Times New Roman"/>
          <w:sz w:val="24"/>
          <w:szCs w:val="24"/>
        </w:rPr>
        <w:t xml:space="preserve"> guide will help students/staff throughout the inventory process by introducing basic terms and helping them identify </w:t>
      </w:r>
      <w:r w:rsidRPr="00E7301F">
        <w:rPr>
          <w:rFonts w:ascii="Times New Roman" w:hAnsi="Times New Roman" w:cs="Times New Roman"/>
          <w:sz w:val="24"/>
          <w:szCs w:val="24"/>
        </w:rPr>
        <w:t>the right re</w:t>
      </w:r>
      <w:r w:rsidR="00D4607B" w:rsidRPr="00E7301F">
        <w:rPr>
          <w:rFonts w:ascii="Times New Roman" w:hAnsi="Times New Roman" w:cs="Times New Roman"/>
          <w:sz w:val="24"/>
          <w:szCs w:val="24"/>
        </w:rPr>
        <w:t xml:space="preserve">sources </w:t>
      </w:r>
      <w:r w:rsidR="00712157" w:rsidRPr="00E7301F">
        <w:rPr>
          <w:rFonts w:ascii="Times New Roman" w:hAnsi="Times New Roman" w:cs="Times New Roman"/>
          <w:sz w:val="24"/>
          <w:szCs w:val="24"/>
        </w:rPr>
        <w:t>on campus.</w:t>
      </w:r>
    </w:p>
    <w:p w14:paraId="6CB4A989" w14:textId="3B900BFA" w:rsidR="00365C29" w:rsidRPr="00E7301F" w:rsidRDefault="00365C29" w:rsidP="00F73ED1">
      <w:pPr>
        <w:spacing w:line="360" w:lineRule="auto"/>
        <w:rPr>
          <w:rFonts w:ascii="Times New Roman" w:hAnsi="Times New Roman" w:cs="Times New Roman"/>
          <w:b/>
          <w:bCs/>
          <w:sz w:val="24"/>
          <w:szCs w:val="24"/>
        </w:rPr>
      </w:pPr>
      <w:r w:rsidRPr="00E7301F">
        <w:rPr>
          <w:rFonts w:ascii="Times New Roman" w:hAnsi="Times New Roman" w:cs="Times New Roman"/>
          <w:b/>
          <w:bCs/>
          <w:sz w:val="24"/>
          <w:szCs w:val="24"/>
        </w:rPr>
        <w:t>Conclusions</w:t>
      </w:r>
    </w:p>
    <w:p w14:paraId="6D4782B0" w14:textId="50CE0641" w:rsidR="0088107A" w:rsidRPr="00E7301F" w:rsidRDefault="00D4607B" w:rsidP="00F73ED1">
      <w:pPr>
        <w:spacing w:line="360" w:lineRule="auto"/>
        <w:ind w:firstLine="720"/>
        <w:rPr>
          <w:rFonts w:ascii="Times New Roman" w:hAnsi="Times New Roman" w:cs="Times New Roman"/>
          <w:sz w:val="24"/>
          <w:szCs w:val="24"/>
        </w:rPr>
      </w:pPr>
      <w:r w:rsidRPr="00E7301F">
        <w:rPr>
          <w:rFonts w:ascii="Times New Roman" w:hAnsi="Times New Roman" w:cs="Times New Roman"/>
          <w:sz w:val="24"/>
          <w:szCs w:val="24"/>
        </w:rPr>
        <w:t>We created a good model t</w:t>
      </w:r>
      <w:r w:rsidR="00183E16">
        <w:rPr>
          <w:rFonts w:ascii="Times New Roman" w:hAnsi="Times New Roman" w:cs="Times New Roman"/>
          <w:sz w:val="24"/>
          <w:szCs w:val="24"/>
        </w:rPr>
        <w:t>o make</w:t>
      </w:r>
      <w:r w:rsidRPr="00E7301F">
        <w:rPr>
          <w:rFonts w:ascii="Times New Roman" w:hAnsi="Times New Roman" w:cs="Times New Roman"/>
          <w:sz w:val="24"/>
          <w:szCs w:val="24"/>
        </w:rPr>
        <w:t xml:space="preserve"> preliminary analysis on the cost of renewable energy for Albion College. We also collected data for major greenhouse gas</w:t>
      </w:r>
      <w:r w:rsidR="00183E16">
        <w:rPr>
          <w:rFonts w:ascii="Times New Roman" w:hAnsi="Times New Roman" w:cs="Times New Roman"/>
          <w:sz w:val="24"/>
          <w:szCs w:val="24"/>
        </w:rPr>
        <w:t xml:space="preserve"> sources</w:t>
      </w:r>
      <w:r w:rsidRPr="00E7301F">
        <w:rPr>
          <w:rFonts w:ascii="Times New Roman" w:hAnsi="Times New Roman" w:cs="Times New Roman"/>
          <w:sz w:val="24"/>
          <w:szCs w:val="24"/>
        </w:rPr>
        <w:t xml:space="preserve">. </w:t>
      </w:r>
      <w:r w:rsidR="00183E16" w:rsidRPr="00E7301F">
        <w:rPr>
          <w:rFonts w:ascii="Times New Roman" w:hAnsi="Times New Roman" w:cs="Times New Roman"/>
          <w:sz w:val="24"/>
          <w:szCs w:val="24"/>
        </w:rPr>
        <w:t>There are multiple avenues for improvement that I hope to work on in the future.</w:t>
      </w:r>
      <w:r w:rsidR="00183E16">
        <w:rPr>
          <w:rFonts w:ascii="Times New Roman" w:hAnsi="Times New Roman" w:cs="Times New Roman"/>
          <w:sz w:val="24"/>
          <w:szCs w:val="24"/>
        </w:rPr>
        <w:t xml:space="preserve"> </w:t>
      </w:r>
      <w:r w:rsidRPr="00E7301F">
        <w:rPr>
          <w:rFonts w:ascii="Times New Roman" w:hAnsi="Times New Roman" w:cs="Times New Roman"/>
          <w:sz w:val="24"/>
          <w:szCs w:val="24"/>
        </w:rPr>
        <w:t xml:space="preserve">Through my </w:t>
      </w:r>
      <w:r w:rsidR="0088107A" w:rsidRPr="00E7301F">
        <w:rPr>
          <w:rFonts w:ascii="Times New Roman" w:hAnsi="Times New Roman" w:cs="Times New Roman"/>
          <w:sz w:val="24"/>
          <w:szCs w:val="24"/>
        </w:rPr>
        <w:t xml:space="preserve">FURSCA project, I was </w:t>
      </w:r>
      <w:r w:rsidR="00183E16">
        <w:rPr>
          <w:rFonts w:ascii="Times New Roman" w:hAnsi="Times New Roman" w:cs="Times New Roman"/>
          <w:sz w:val="24"/>
          <w:szCs w:val="24"/>
        </w:rPr>
        <w:t xml:space="preserve">also </w:t>
      </w:r>
      <w:r w:rsidRPr="00E7301F">
        <w:rPr>
          <w:rFonts w:ascii="Times New Roman" w:hAnsi="Times New Roman" w:cs="Times New Roman"/>
          <w:sz w:val="24"/>
          <w:szCs w:val="24"/>
        </w:rPr>
        <w:t xml:space="preserve">appointed the Presidential </w:t>
      </w:r>
      <w:r w:rsidR="0088107A" w:rsidRPr="00E7301F">
        <w:rPr>
          <w:rFonts w:ascii="Times New Roman" w:hAnsi="Times New Roman" w:cs="Times New Roman"/>
          <w:sz w:val="24"/>
          <w:szCs w:val="24"/>
        </w:rPr>
        <w:t>Sustainability</w:t>
      </w:r>
      <w:r w:rsidRPr="00E7301F">
        <w:rPr>
          <w:rFonts w:ascii="Times New Roman" w:hAnsi="Times New Roman" w:cs="Times New Roman"/>
          <w:sz w:val="24"/>
          <w:szCs w:val="24"/>
        </w:rPr>
        <w:t xml:space="preserve"> Coordinator</w:t>
      </w:r>
      <w:r w:rsidR="0088107A" w:rsidRPr="00E7301F">
        <w:rPr>
          <w:rFonts w:ascii="Times New Roman" w:hAnsi="Times New Roman" w:cs="Times New Roman"/>
          <w:sz w:val="24"/>
          <w:szCs w:val="24"/>
        </w:rPr>
        <w:t>.</w:t>
      </w:r>
      <w:r w:rsidRPr="00E7301F">
        <w:rPr>
          <w:rFonts w:ascii="Times New Roman" w:hAnsi="Times New Roman" w:cs="Times New Roman"/>
          <w:sz w:val="24"/>
          <w:szCs w:val="24"/>
        </w:rPr>
        <w:t xml:space="preserve"> I am now working with </w:t>
      </w:r>
      <w:r w:rsidR="0088107A" w:rsidRPr="00E7301F">
        <w:rPr>
          <w:rFonts w:ascii="Times New Roman" w:hAnsi="Times New Roman" w:cs="Times New Roman"/>
          <w:sz w:val="24"/>
          <w:szCs w:val="24"/>
        </w:rPr>
        <w:t xml:space="preserve">professors, staff and students to create a sustainability </w:t>
      </w:r>
      <w:r w:rsidR="00183E16">
        <w:rPr>
          <w:rFonts w:ascii="Times New Roman" w:hAnsi="Times New Roman" w:cs="Times New Roman"/>
          <w:sz w:val="24"/>
          <w:szCs w:val="24"/>
        </w:rPr>
        <w:t xml:space="preserve">action </w:t>
      </w:r>
      <w:r w:rsidR="0088107A" w:rsidRPr="00E7301F">
        <w:rPr>
          <w:rFonts w:ascii="Times New Roman" w:hAnsi="Times New Roman" w:cs="Times New Roman"/>
          <w:sz w:val="24"/>
          <w:szCs w:val="24"/>
        </w:rPr>
        <w:t>plan for Albion College</w:t>
      </w:r>
      <w:r w:rsidRPr="00E7301F">
        <w:rPr>
          <w:rFonts w:ascii="Times New Roman" w:hAnsi="Times New Roman" w:cs="Times New Roman"/>
          <w:sz w:val="24"/>
          <w:szCs w:val="24"/>
        </w:rPr>
        <w:t xml:space="preserve">. This includes planning towards carbon </w:t>
      </w:r>
      <w:r w:rsidR="0088107A" w:rsidRPr="00E7301F">
        <w:rPr>
          <w:rFonts w:ascii="Times New Roman" w:hAnsi="Times New Roman" w:cs="Times New Roman"/>
          <w:sz w:val="24"/>
          <w:szCs w:val="24"/>
        </w:rPr>
        <w:t>neutrality</w:t>
      </w:r>
      <w:r w:rsidRPr="00E7301F">
        <w:rPr>
          <w:rFonts w:ascii="Times New Roman" w:hAnsi="Times New Roman" w:cs="Times New Roman"/>
          <w:sz w:val="24"/>
          <w:szCs w:val="24"/>
        </w:rPr>
        <w:t xml:space="preserve">, creating a sustainability committee, and working with </w:t>
      </w:r>
      <w:r w:rsidR="0088107A" w:rsidRPr="00E7301F">
        <w:rPr>
          <w:rFonts w:ascii="Times New Roman" w:hAnsi="Times New Roman" w:cs="Times New Roman"/>
          <w:sz w:val="24"/>
          <w:szCs w:val="24"/>
        </w:rPr>
        <w:t>Facilities</w:t>
      </w:r>
      <w:r w:rsidRPr="00E7301F">
        <w:rPr>
          <w:rFonts w:ascii="Times New Roman" w:hAnsi="Times New Roman" w:cs="Times New Roman"/>
          <w:sz w:val="24"/>
          <w:szCs w:val="24"/>
        </w:rPr>
        <w:t xml:space="preserve"> and Accounting office to set up a system to easily measure our greenhouse gas emissions</w:t>
      </w:r>
      <w:r w:rsidR="0088107A" w:rsidRPr="00E7301F">
        <w:rPr>
          <w:rFonts w:ascii="Times New Roman" w:hAnsi="Times New Roman" w:cs="Times New Roman"/>
          <w:sz w:val="24"/>
          <w:szCs w:val="24"/>
        </w:rPr>
        <w:t>.</w:t>
      </w:r>
      <w:r w:rsidRPr="00E7301F">
        <w:rPr>
          <w:rFonts w:ascii="Times New Roman" w:hAnsi="Times New Roman" w:cs="Times New Roman"/>
          <w:sz w:val="24"/>
          <w:szCs w:val="24"/>
        </w:rPr>
        <w:t xml:space="preserve"> </w:t>
      </w:r>
    </w:p>
    <w:p w14:paraId="705C0E9E" w14:textId="77777777" w:rsidR="00183E16" w:rsidRDefault="0088107A" w:rsidP="00183E16">
      <w:pPr>
        <w:spacing w:line="360" w:lineRule="auto"/>
        <w:ind w:firstLine="720"/>
        <w:rPr>
          <w:rFonts w:ascii="Times New Roman" w:hAnsi="Times New Roman" w:cs="Times New Roman"/>
          <w:sz w:val="24"/>
          <w:szCs w:val="24"/>
        </w:rPr>
      </w:pPr>
      <w:r w:rsidRPr="00E7301F">
        <w:rPr>
          <w:rFonts w:ascii="Times New Roman" w:hAnsi="Times New Roman" w:cs="Times New Roman"/>
          <w:sz w:val="24"/>
          <w:szCs w:val="24"/>
        </w:rPr>
        <w:t>Through my FURSCA project, I gained extensive knowledge</w:t>
      </w:r>
      <w:r w:rsidR="00F73ED1" w:rsidRPr="00E7301F">
        <w:rPr>
          <w:rFonts w:ascii="Times New Roman" w:hAnsi="Times New Roman" w:cs="Times New Roman"/>
          <w:sz w:val="24"/>
          <w:szCs w:val="24"/>
        </w:rPr>
        <w:t xml:space="preserve"> in accounting and data collection for greenhouse gas inventories. I was also introduced to renewable energy markets</w:t>
      </w:r>
      <w:r w:rsidR="00712157" w:rsidRPr="00E7301F">
        <w:rPr>
          <w:rFonts w:ascii="Times New Roman" w:hAnsi="Times New Roman" w:cs="Times New Roman"/>
          <w:sz w:val="24"/>
          <w:szCs w:val="24"/>
        </w:rPr>
        <w:t xml:space="preserve"> and became more comfortable with linear integer programming. This project also opened new leadership opportunities within campus.</w:t>
      </w:r>
      <w:r w:rsidRPr="00E7301F">
        <w:rPr>
          <w:rFonts w:ascii="Times New Roman" w:hAnsi="Times New Roman" w:cs="Times New Roman"/>
          <w:sz w:val="24"/>
          <w:szCs w:val="24"/>
        </w:rPr>
        <w:t xml:space="preserve"> </w:t>
      </w:r>
      <w:r w:rsidR="00D4607B" w:rsidRPr="00E7301F">
        <w:rPr>
          <w:rFonts w:ascii="Times New Roman" w:hAnsi="Times New Roman" w:cs="Times New Roman"/>
          <w:sz w:val="24"/>
          <w:szCs w:val="24"/>
        </w:rPr>
        <w:t xml:space="preserve">I plan to </w:t>
      </w:r>
      <w:r w:rsidR="00712157" w:rsidRPr="00E7301F">
        <w:rPr>
          <w:rFonts w:ascii="Times New Roman" w:hAnsi="Times New Roman" w:cs="Times New Roman"/>
          <w:sz w:val="24"/>
          <w:szCs w:val="24"/>
        </w:rPr>
        <w:t xml:space="preserve">continue working next summer and also </w:t>
      </w:r>
      <w:r w:rsidR="00D4607B" w:rsidRPr="00E7301F">
        <w:rPr>
          <w:rFonts w:ascii="Times New Roman" w:hAnsi="Times New Roman" w:cs="Times New Roman"/>
          <w:sz w:val="24"/>
          <w:szCs w:val="24"/>
        </w:rPr>
        <w:t>present my findings at Elkin Isaac Symposium in Spring 202</w:t>
      </w:r>
      <w:r w:rsidR="00712157" w:rsidRPr="00E7301F">
        <w:rPr>
          <w:rFonts w:ascii="Times New Roman" w:hAnsi="Times New Roman" w:cs="Times New Roman"/>
          <w:sz w:val="24"/>
          <w:szCs w:val="24"/>
        </w:rPr>
        <w:t>1.</w:t>
      </w:r>
    </w:p>
    <w:p w14:paraId="29185E72" w14:textId="16A9C0C2" w:rsidR="006A4826" w:rsidRPr="00183E16" w:rsidRDefault="006A4826" w:rsidP="00183E16">
      <w:pPr>
        <w:spacing w:line="360" w:lineRule="auto"/>
        <w:ind w:firstLine="720"/>
        <w:rPr>
          <w:rFonts w:ascii="Times New Roman" w:hAnsi="Times New Roman" w:cs="Times New Roman"/>
          <w:sz w:val="24"/>
          <w:szCs w:val="24"/>
        </w:rPr>
      </w:pPr>
      <w:r w:rsidRPr="00E7301F">
        <w:rPr>
          <w:rFonts w:ascii="Times New Roman" w:hAnsi="Times New Roman" w:cs="Times New Roman"/>
          <w:b/>
          <w:bCs/>
          <w:sz w:val="24"/>
          <w:szCs w:val="24"/>
        </w:rPr>
        <w:t>Table 1.1. Parameter values used in the model for example.</w:t>
      </w:r>
    </w:p>
    <w:tbl>
      <w:tblPr>
        <w:tblStyle w:val="TableGrid"/>
        <w:tblW w:w="9355" w:type="dxa"/>
        <w:tblLook w:val="0620" w:firstRow="1" w:lastRow="0" w:firstColumn="0" w:lastColumn="0" w:noHBand="1" w:noVBand="1"/>
      </w:tblPr>
      <w:tblGrid>
        <w:gridCol w:w="4585"/>
        <w:gridCol w:w="4770"/>
      </w:tblGrid>
      <w:tr w:rsidR="006A4826" w:rsidRPr="00E7301F" w14:paraId="07298DC6" w14:textId="77777777" w:rsidTr="00FB1B66">
        <w:trPr>
          <w:trHeight w:val="404"/>
        </w:trPr>
        <w:tc>
          <w:tcPr>
            <w:tcW w:w="4585" w:type="dxa"/>
            <w:hideMark/>
          </w:tcPr>
          <w:p w14:paraId="26EBFCAE" w14:textId="77777777" w:rsidR="006A4826" w:rsidRPr="00E7301F" w:rsidRDefault="006A4826" w:rsidP="00FB1B66">
            <w:pPr>
              <w:jc w:val="center"/>
              <w:rPr>
                <w:rFonts w:ascii="Times New Roman" w:hAnsi="Times New Roman" w:cs="Times New Roman"/>
                <w:b/>
                <w:bCs/>
                <w:sz w:val="24"/>
                <w:szCs w:val="24"/>
              </w:rPr>
            </w:pPr>
            <w:r w:rsidRPr="00E7301F">
              <w:rPr>
                <w:rFonts w:ascii="Times New Roman" w:hAnsi="Times New Roman" w:cs="Times New Roman"/>
                <w:b/>
                <w:bCs/>
                <w:sz w:val="24"/>
                <w:szCs w:val="24"/>
              </w:rPr>
              <w:t>Parameter</w:t>
            </w:r>
          </w:p>
        </w:tc>
        <w:tc>
          <w:tcPr>
            <w:tcW w:w="4770" w:type="dxa"/>
            <w:hideMark/>
          </w:tcPr>
          <w:p w14:paraId="46495AB4" w14:textId="77777777" w:rsidR="006A4826" w:rsidRPr="00E7301F" w:rsidRDefault="006A4826" w:rsidP="00FB1B66">
            <w:pPr>
              <w:jc w:val="center"/>
              <w:rPr>
                <w:rFonts w:ascii="Times New Roman" w:hAnsi="Times New Roman" w:cs="Times New Roman"/>
                <w:b/>
                <w:bCs/>
                <w:sz w:val="24"/>
                <w:szCs w:val="24"/>
              </w:rPr>
            </w:pPr>
            <w:r w:rsidRPr="00E7301F">
              <w:rPr>
                <w:rFonts w:ascii="Times New Roman" w:hAnsi="Times New Roman" w:cs="Times New Roman"/>
                <w:b/>
                <w:bCs/>
                <w:sz w:val="24"/>
                <w:szCs w:val="24"/>
              </w:rPr>
              <w:t>Value</w:t>
            </w:r>
          </w:p>
        </w:tc>
      </w:tr>
      <w:tr w:rsidR="006A4826" w:rsidRPr="00E7301F" w14:paraId="75AFA4DD" w14:textId="77777777" w:rsidTr="00FB1B66">
        <w:trPr>
          <w:trHeight w:val="584"/>
        </w:trPr>
        <w:tc>
          <w:tcPr>
            <w:tcW w:w="4585" w:type="dxa"/>
            <w:hideMark/>
          </w:tcPr>
          <w:p w14:paraId="6030AB5C"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PV system</w:t>
            </w:r>
          </w:p>
        </w:tc>
        <w:tc>
          <w:tcPr>
            <w:tcW w:w="4770" w:type="dxa"/>
            <w:hideMark/>
          </w:tcPr>
          <w:p w14:paraId="462ADEBC"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50 kW</w:t>
            </w:r>
          </w:p>
        </w:tc>
      </w:tr>
      <w:tr w:rsidR="006A4826" w:rsidRPr="00E7301F" w14:paraId="26086C90" w14:textId="77777777" w:rsidTr="00FB1B66">
        <w:trPr>
          <w:trHeight w:val="584"/>
        </w:trPr>
        <w:tc>
          <w:tcPr>
            <w:tcW w:w="4585" w:type="dxa"/>
            <w:hideMark/>
          </w:tcPr>
          <w:p w14:paraId="6E54B8EE"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Wind turbines</w:t>
            </w:r>
          </w:p>
        </w:tc>
        <w:tc>
          <w:tcPr>
            <w:tcW w:w="4770" w:type="dxa"/>
            <w:hideMark/>
          </w:tcPr>
          <w:p w14:paraId="43476C09"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100 kW</w:t>
            </w:r>
          </w:p>
        </w:tc>
      </w:tr>
      <w:tr w:rsidR="006A4826" w:rsidRPr="00E7301F" w14:paraId="1F16A041" w14:textId="77777777" w:rsidTr="00FB1B66">
        <w:trPr>
          <w:trHeight w:val="584"/>
        </w:trPr>
        <w:tc>
          <w:tcPr>
            <w:tcW w:w="4585" w:type="dxa"/>
            <w:hideMark/>
          </w:tcPr>
          <w:p w14:paraId="2C399B3E" w14:textId="77777777" w:rsidR="006A4826" w:rsidRPr="00E7301F" w:rsidRDefault="006A4826" w:rsidP="00FB1B66">
            <w:pPr>
              <w:ind w:right="73"/>
              <w:rPr>
                <w:rFonts w:ascii="Times New Roman" w:hAnsi="Times New Roman" w:cs="Times New Roman"/>
                <w:sz w:val="24"/>
                <w:szCs w:val="24"/>
              </w:rPr>
            </w:pPr>
            <w:r w:rsidRPr="00E7301F">
              <w:rPr>
                <w:rFonts w:ascii="Times New Roman" w:hAnsi="Times New Roman" w:cs="Times New Roman"/>
                <w:sz w:val="24"/>
                <w:szCs w:val="24"/>
              </w:rPr>
              <w:t>Capital costs – solar/PV</w:t>
            </w:r>
          </w:p>
        </w:tc>
        <w:tc>
          <w:tcPr>
            <w:tcW w:w="4770" w:type="dxa"/>
            <w:hideMark/>
          </w:tcPr>
          <w:p w14:paraId="39056594"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50,000 $ for 50kW PV system</w:t>
            </w:r>
          </w:p>
        </w:tc>
      </w:tr>
      <w:tr w:rsidR="006A4826" w:rsidRPr="00E7301F" w14:paraId="6DB71CBA" w14:textId="77777777" w:rsidTr="00FB1B66">
        <w:trPr>
          <w:trHeight w:val="584"/>
        </w:trPr>
        <w:tc>
          <w:tcPr>
            <w:tcW w:w="4585" w:type="dxa"/>
            <w:hideMark/>
          </w:tcPr>
          <w:p w14:paraId="420EAE03"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OM costs – solar/PV</w:t>
            </w:r>
          </w:p>
        </w:tc>
        <w:tc>
          <w:tcPr>
            <w:tcW w:w="4770" w:type="dxa"/>
            <w:hideMark/>
          </w:tcPr>
          <w:p w14:paraId="48367F1B"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1000 $/panel/year</w:t>
            </w:r>
          </w:p>
        </w:tc>
      </w:tr>
      <w:tr w:rsidR="006A4826" w:rsidRPr="00E7301F" w14:paraId="563DCCED" w14:textId="77777777" w:rsidTr="00FB1B66">
        <w:trPr>
          <w:trHeight w:val="584"/>
        </w:trPr>
        <w:tc>
          <w:tcPr>
            <w:tcW w:w="4585" w:type="dxa"/>
            <w:hideMark/>
          </w:tcPr>
          <w:p w14:paraId="24D5F752"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Capital costs – wind turbine</w:t>
            </w:r>
          </w:p>
        </w:tc>
        <w:tc>
          <w:tcPr>
            <w:tcW w:w="4770" w:type="dxa"/>
            <w:hideMark/>
          </w:tcPr>
          <w:p w14:paraId="3F7DC00F"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500,000 $/turbine</w:t>
            </w:r>
          </w:p>
        </w:tc>
      </w:tr>
      <w:tr w:rsidR="006A4826" w:rsidRPr="00E7301F" w14:paraId="46F29897" w14:textId="77777777" w:rsidTr="00FB1B66">
        <w:trPr>
          <w:trHeight w:val="584"/>
        </w:trPr>
        <w:tc>
          <w:tcPr>
            <w:tcW w:w="4585" w:type="dxa"/>
            <w:hideMark/>
          </w:tcPr>
          <w:p w14:paraId="1BEB72E5"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OM costs – wind turbine</w:t>
            </w:r>
          </w:p>
        </w:tc>
        <w:tc>
          <w:tcPr>
            <w:tcW w:w="4770" w:type="dxa"/>
            <w:hideMark/>
          </w:tcPr>
          <w:p w14:paraId="32A38A04"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40,000$/turbine/year</w:t>
            </w:r>
          </w:p>
        </w:tc>
      </w:tr>
      <w:tr w:rsidR="006A4826" w:rsidRPr="00E7301F" w14:paraId="5F7B86FC" w14:textId="77777777" w:rsidTr="00FB1B66">
        <w:trPr>
          <w:trHeight w:val="584"/>
        </w:trPr>
        <w:tc>
          <w:tcPr>
            <w:tcW w:w="4585" w:type="dxa"/>
            <w:hideMark/>
          </w:tcPr>
          <w:p w14:paraId="63D4AA3A"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 xml:space="preserve">Electricity price from the grid </w:t>
            </w:r>
          </w:p>
        </w:tc>
        <w:tc>
          <w:tcPr>
            <w:tcW w:w="4770" w:type="dxa"/>
            <w:hideMark/>
          </w:tcPr>
          <w:p w14:paraId="709356F2"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 xml:space="preserve">0.1 $ </w:t>
            </w:r>
          </w:p>
        </w:tc>
      </w:tr>
      <w:tr w:rsidR="006A4826" w:rsidRPr="00E7301F" w14:paraId="2E58935E" w14:textId="77777777" w:rsidTr="00FB1B66">
        <w:trPr>
          <w:trHeight w:val="584"/>
        </w:trPr>
        <w:tc>
          <w:tcPr>
            <w:tcW w:w="4585" w:type="dxa"/>
            <w:hideMark/>
          </w:tcPr>
          <w:p w14:paraId="20F6622B"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Total electricity consumed by the College</w:t>
            </w:r>
          </w:p>
        </w:tc>
        <w:tc>
          <w:tcPr>
            <w:tcW w:w="4770" w:type="dxa"/>
            <w:hideMark/>
          </w:tcPr>
          <w:p w14:paraId="2720BF53"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16,388,581 kW</w:t>
            </w:r>
          </w:p>
        </w:tc>
      </w:tr>
      <w:tr w:rsidR="006A4826" w:rsidRPr="00E7301F" w14:paraId="1A75E738" w14:textId="77777777" w:rsidTr="00FB1B66">
        <w:trPr>
          <w:trHeight w:val="584"/>
        </w:trPr>
        <w:tc>
          <w:tcPr>
            <w:tcW w:w="4585" w:type="dxa"/>
            <w:hideMark/>
          </w:tcPr>
          <w:p w14:paraId="171A4A2D"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r (rate of interest)</w:t>
            </w:r>
          </w:p>
        </w:tc>
        <w:tc>
          <w:tcPr>
            <w:tcW w:w="4770" w:type="dxa"/>
            <w:hideMark/>
          </w:tcPr>
          <w:p w14:paraId="669C6FB2" w14:textId="77777777" w:rsidR="006A4826" w:rsidRPr="00E7301F" w:rsidRDefault="006A4826" w:rsidP="00FB1B66">
            <w:pPr>
              <w:rPr>
                <w:rFonts w:ascii="Times New Roman" w:hAnsi="Times New Roman" w:cs="Times New Roman"/>
                <w:sz w:val="24"/>
                <w:szCs w:val="24"/>
              </w:rPr>
            </w:pPr>
            <w:r w:rsidRPr="00E7301F">
              <w:rPr>
                <w:rFonts w:ascii="Times New Roman" w:hAnsi="Times New Roman" w:cs="Times New Roman"/>
                <w:sz w:val="24"/>
                <w:szCs w:val="24"/>
              </w:rPr>
              <w:t>5%</w:t>
            </w:r>
          </w:p>
        </w:tc>
      </w:tr>
    </w:tbl>
    <w:p w14:paraId="17B6AC1D" w14:textId="55F58264" w:rsidR="00183E16" w:rsidRDefault="00183E16" w:rsidP="00183E16">
      <w:pPr>
        <w:spacing w:line="360" w:lineRule="auto"/>
        <w:rPr>
          <w:rFonts w:ascii="Times New Roman" w:hAnsi="Times New Roman" w:cs="Times New Roman"/>
          <w:b/>
          <w:bCs/>
          <w:sz w:val="24"/>
          <w:szCs w:val="24"/>
        </w:rPr>
      </w:pPr>
    </w:p>
    <w:p w14:paraId="46981676" w14:textId="1FEBDA1C" w:rsidR="00183E16" w:rsidRDefault="00183E16" w:rsidP="00183E16">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0E18BA91" w14:textId="6A356A34" w:rsidR="00183E16" w:rsidRDefault="00183E16" w:rsidP="00183E16">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 EPA. (2019). Global Greenhouse Gas Emissions Data. Retrieved on July 31, 2020, from</w:t>
      </w:r>
    </w:p>
    <w:p w14:paraId="4F56F93E" w14:textId="1E3845E7" w:rsidR="00183E16" w:rsidRDefault="00183E16" w:rsidP="00183E16">
      <w:pPr>
        <w:spacing w:line="360" w:lineRule="auto"/>
        <w:rPr>
          <w:rFonts w:ascii="Times New Roman" w:hAnsi="Times New Roman" w:cs="Times New Roman"/>
          <w:color w:val="333333"/>
          <w:sz w:val="24"/>
          <w:szCs w:val="24"/>
        </w:rPr>
      </w:pPr>
      <w:r>
        <w:rPr>
          <w:rFonts w:ascii="Times New Roman" w:hAnsi="Times New Roman" w:cs="Times New Roman"/>
          <w:color w:val="0000FF"/>
          <w:sz w:val="24"/>
          <w:szCs w:val="24"/>
        </w:rPr>
        <w:t xml:space="preserve">https://www.epa.gov/ghgemissions/global-greenhouse-gas-emissions-data#Trends </w:t>
      </w:r>
      <w:r>
        <w:rPr>
          <w:rFonts w:ascii="Times New Roman" w:hAnsi="Times New Roman" w:cs="Times New Roman"/>
          <w:color w:val="333333"/>
          <w:sz w:val="24"/>
          <w:szCs w:val="24"/>
        </w:rPr>
        <w:t>.</w:t>
      </w:r>
    </w:p>
    <w:p w14:paraId="660203BD" w14:textId="1BA5CD6E" w:rsidR="00183E16" w:rsidRDefault="00183E16" w:rsidP="00183E16">
      <w:pPr>
        <w:autoSpaceDE w:val="0"/>
        <w:autoSpaceDN w:val="0"/>
        <w:adjustRightInd w:val="0"/>
        <w:spacing w:after="0" w:line="240" w:lineRule="auto"/>
        <w:rPr>
          <w:rFonts w:ascii="Times New Roman" w:hAnsi="Times New Roman" w:cs="Times New Roman"/>
          <w:color w:val="333333"/>
          <w:sz w:val="24"/>
          <w:szCs w:val="24"/>
        </w:rPr>
      </w:pPr>
      <w:r>
        <w:rPr>
          <w:rFonts w:ascii="Times New Roman" w:hAnsi="Times New Roman" w:cs="Times New Roman"/>
          <w:color w:val="000000"/>
          <w:sz w:val="24"/>
          <w:szCs w:val="24"/>
        </w:rPr>
        <w:t xml:space="preserve">[2] WRI. (2018). </w:t>
      </w:r>
      <w:r>
        <w:rPr>
          <w:rFonts w:ascii="Times New Roman" w:hAnsi="Times New Roman" w:cs="Times New Roman"/>
          <w:color w:val="333333"/>
          <w:sz w:val="24"/>
          <w:szCs w:val="24"/>
        </w:rPr>
        <w:t>Greenhouse Gas Protocol. Available online at</w:t>
      </w:r>
    </w:p>
    <w:p w14:paraId="3C9F1FD7" w14:textId="317DB635" w:rsidR="00183E16" w:rsidRPr="00183E16" w:rsidRDefault="00925D33" w:rsidP="00183E16">
      <w:pPr>
        <w:spacing w:line="360" w:lineRule="auto"/>
        <w:rPr>
          <w:rFonts w:ascii="Times New Roman" w:hAnsi="Times New Roman" w:cs="Times New Roman"/>
          <w:color w:val="000000"/>
          <w:sz w:val="24"/>
          <w:szCs w:val="24"/>
        </w:rPr>
      </w:pPr>
      <w:hyperlink r:id="rId8" w:history="1">
        <w:r w:rsidR="00183E16" w:rsidRPr="006200C5">
          <w:rPr>
            <w:rStyle w:val="Hyperlink"/>
            <w:rFonts w:ascii="Times New Roman" w:hAnsi="Times New Roman" w:cs="Times New Roman"/>
            <w:sz w:val="24"/>
            <w:szCs w:val="24"/>
          </w:rPr>
          <w:t>https://ghgprotocol.org/sites/default/files/standards/ghg-protocol-revised.pdf</w:t>
        </w:r>
      </w:hyperlink>
      <w:r w:rsidR="00183E16">
        <w:rPr>
          <w:rFonts w:ascii="Times New Roman" w:hAnsi="Times New Roman" w:cs="Times New Roman"/>
          <w:color w:val="000000"/>
          <w:sz w:val="24"/>
          <w:szCs w:val="24"/>
        </w:rPr>
        <w:t>.</w:t>
      </w:r>
    </w:p>
    <w:p w14:paraId="5FC0B5AD" w14:textId="77777777" w:rsidR="00183E16" w:rsidRPr="00E7301F" w:rsidRDefault="00183E16" w:rsidP="00183E16">
      <w:pPr>
        <w:spacing w:line="360" w:lineRule="auto"/>
        <w:rPr>
          <w:rFonts w:ascii="Times New Roman" w:hAnsi="Times New Roman" w:cs="Times New Roman"/>
          <w:b/>
          <w:bCs/>
          <w:sz w:val="24"/>
          <w:szCs w:val="24"/>
        </w:rPr>
      </w:pPr>
    </w:p>
    <w:sectPr w:rsidR="00183E16" w:rsidRPr="00E7301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A47CA" w14:textId="77777777" w:rsidR="009C7D9F" w:rsidRDefault="009C7D9F" w:rsidP="004723E7">
      <w:pPr>
        <w:spacing w:after="0" w:line="240" w:lineRule="auto"/>
      </w:pPr>
      <w:r>
        <w:separator/>
      </w:r>
    </w:p>
  </w:endnote>
  <w:endnote w:type="continuationSeparator" w:id="0">
    <w:p w14:paraId="38CDA823" w14:textId="77777777" w:rsidR="009C7D9F" w:rsidRDefault="009C7D9F" w:rsidP="0047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B5C87" w14:textId="77777777" w:rsidR="009C7D9F" w:rsidRDefault="009C7D9F" w:rsidP="004723E7">
      <w:pPr>
        <w:spacing w:after="0" w:line="240" w:lineRule="auto"/>
      </w:pPr>
      <w:r>
        <w:separator/>
      </w:r>
    </w:p>
  </w:footnote>
  <w:footnote w:type="continuationSeparator" w:id="0">
    <w:p w14:paraId="3C8CB23F" w14:textId="77777777" w:rsidR="009C7D9F" w:rsidRDefault="009C7D9F" w:rsidP="00472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56175"/>
      <w:docPartObj>
        <w:docPartGallery w:val="Page Numbers (Top of Page)"/>
        <w:docPartUnique/>
      </w:docPartObj>
    </w:sdtPr>
    <w:sdtEndPr>
      <w:rPr>
        <w:rFonts w:ascii="Times New Roman" w:hAnsi="Times New Roman" w:cs="Times New Roman"/>
        <w:noProof/>
        <w:sz w:val="24"/>
        <w:szCs w:val="24"/>
      </w:rPr>
    </w:sdtEndPr>
    <w:sdtContent>
      <w:p w14:paraId="0B66B0F0" w14:textId="6E576887" w:rsidR="004723E7" w:rsidRDefault="004723E7">
        <w:pPr>
          <w:pStyle w:val="Header"/>
          <w:jc w:val="right"/>
        </w:pPr>
        <w:r>
          <w:fldChar w:fldCharType="begin"/>
        </w:r>
        <w:r>
          <w:instrText xml:space="preserve"> PAGE   \* MERGEFORMAT </w:instrText>
        </w:r>
        <w:r>
          <w:fldChar w:fldCharType="separate"/>
        </w:r>
        <w:r w:rsidR="00925D33">
          <w:rPr>
            <w:noProof/>
          </w:rPr>
          <w:t>1</w:t>
        </w:r>
        <w:r>
          <w:rPr>
            <w:noProof/>
          </w:rPr>
          <w:fldChar w:fldCharType="end"/>
        </w:r>
      </w:p>
    </w:sdtContent>
  </w:sdt>
  <w:p w14:paraId="38450429" w14:textId="77777777" w:rsidR="004723E7" w:rsidRDefault="00472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B15B0"/>
    <w:multiLevelType w:val="hybridMultilevel"/>
    <w:tmpl w:val="7FC2CC92"/>
    <w:lvl w:ilvl="0" w:tplc="FAE49A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31970"/>
    <w:multiLevelType w:val="hybridMultilevel"/>
    <w:tmpl w:val="1D64E39E"/>
    <w:lvl w:ilvl="0" w:tplc="21CC11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29"/>
    <w:rsid w:val="000212CD"/>
    <w:rsid w:val="00085B29"/>
    <w:rsid w:val="000B2B1F"/>
    <w:rsid w:val="00183E16"/>
    <w:rsid w:val="002557FD"/>
    <w:rsid w:val="00365C29"/>
    <w:rsid w:val="004723E7"/>
    <w:rsid w:val="0060300E"/>
    <w:rsid w:val="006A4826"/>
    <w:rsid w:val="00712157"/>
    <w:rsid w:val="007827C3"/>
    <w:rsid w:val="0088107A"/>
    <w:rsid w:val="00925D33"/>
    <w:rsid w:val="009C361F"/>
    <w:rsid w:val="009C7D9F"/>
    <w:rsid w:val="00D132B1"/>
    <w:rsid w:val="00D44930"/>
    <w:rsid w:val="00D4607B"/>
    <w:rsid w:val="00D47FFA"/>
    <w:rsid w:val="00E7301F"/>
    <w:rsid w:val="00F7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3651"/>
  <w15:chartTrackingRefBased/>
  <w15:docId w15:val="{F2581AC1-4098-471A-B0DE-BB496C41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7C3"/>
    <w:pPr>
      <w:ind w:left="720"/>
      <w:contextualSpacing/>
    </w:pPr>
  </w:style>
  <w:style w:type="paragraph" w:styleId="Header">
    <w:name w:val="header"/>
    <w:basedOn w:val="Normal"/>
    <w:link w:val="HeaderChar"/>
    <w:uiPriority w:val="99"/>
    <w:unhideWhenUsed/>
    <w:rsid w:val="00472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3E7"/>
  </w:style>
  <w:style w:type="paragraph" w:styleId="Footer">
    <w:name w:val="footer"/>
    <w:basedOn w:val="Normal"/>
    <w:link w:val="FooterChar"/>
    <w:uiPriority w:val="99"/>
    <w:unhideWhenUsed/>
    <w:rsid w:val="00472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3E7"/>
  </w:style>
  <w:style w:type="table" w:styleId="TableGrid">
    <w:name w:val="Table Grid"/>
    <w:basedOn w:val="TableNormal"/>
    <w:uiPriority w:val="39"/>
    <w:rsid w:val="0047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A4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A48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83E16"/>
    <w:rPr>
      <w:color w:val="0563C1" w:themeColor="hyperlink"/>
      <w:u w:val="single"/>
    </w:rPr>
  </w:style>
  <w:style w:type="character" w:customStyle="1" w:styleId="UnresolvedMention">
    <w:name w:val="Unresolved Mention"/>
    <w:basedOn w:val="DefaultParagraphFont"/>
    <w:uiPriority w:val="99"/>
    <w:semiHidden/>
    <w:unhideWhenUsed/>
    <w:rsid w:val="0018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452863">
      <w:bodyDiv w:val="1"/>
      <w:marLeft w:val="0"/>
      <w:marRight w:val="0"/>
      <w:marTop w:val="0"/>
      <w:marBottom w:val="0"/>
      <w:divBdr>
        <w:top w:val="none" w:sz="0" w:space="0" w:color="auto"/>
        <w:left w:val="none" w:sz="0" w:space="0" w:color="auto"/>
        <w:bottom w:val="none" w:sz="0" w:space="0" w:color="auto"/>
        <w:right w:val="none" w:sz="0" w:space="0" w:color="auto"/>
      </w:divBdr>
    </w:div>
    <w:div w:id="210252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gprotocol.org/sites/default/files/standards/ghg-protocol-revised.pdf"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Jagdish</dc:creator>
  <cp:keywords/>
  <dc:description/>
  <cp:lastModifiedBy>Renee M Kreger</cp:lastModifiedBy>
  <cp:revision>2</cp:revision>
  <dcterms:created xsi:type="dcterms:W3CDTF">2020-08-06T13:05:00Z</dcterms:created>
  <dcterms:modified xsi:type="dcterms:W3CDTF">2020-08-06T13:05:00Z</dcterms:modified>
</cp:coreProperties>
</file>